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ADB6" w14:textId="77777777" w:rsidR="00951C77" w:rsidRDefault="00951C77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1C7DDAE" w14:textId="7DD3E4EF" w:rsidR="00165FE2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A0333">
        <w:rPr>
          <w:rFonts w:ascii="Arial" w:eastAsia="Times New Roman" w:hAnsi="Arial" w:cs="Arial"/>
          <w:lang w:eastAsia="hr-HR"/>
        </w:rPr>
        <w:t xml:space="preserve">Na temelju </w:t>
      </w:r>
      <w:r w:rsidR="00E40496">
        <w:rPr>
          <w:rFonts w:ascii="Arial" w:eastAsia="Times New Roman" w:hAnsi="Arial" w:cs="Arial"/>
          <w:lang w:eastAsia="hr-HR"/>
        </w:rPr>
        <w:t>članka 233. stav</w:t>
      </w:r>
      <w:r w:rsidR="00B3343F">
        <w:rPr>
          <w:rFonts w:ascii="Arial" w:eastAsia="Times New Roman" w:hAnsi="Arial" w:cs="Arial"/>
          <w:lang w:eastAsia="hr-HR"/>
        </w:rPr>
        <w:t>ci</w:t>
      </w:r>
      <w:r w:rsidR="00E40496">
        <w:rPr>
          <w:rFonts w:ascii="Arial" w:eastAsia="Times New Roman" w:hAnsi="Arial" w:cs="Arial"/>
          <w:lang w:eastAsia="hr-HR"/>
        </w:rPr>
        <w:t xml:space="preserve"> (3</w:t>
      </w:r>
      <w:r w:rsidRPr="002A0333">
        <w:rPr>
          <w:rFonts w:ascii="Arial" w:eastAsia="Times New Roman" w:hAnsi="Arial" w:cs="Arial"/>
          <w:lang w:eastAsia="hr-HR"/>
        </w:rPr>
        <w:t xml:space="preserve">) </w:t>
      </w:r>
      <w:r w:rsidR="00E40496">
        <w:rPr>
          <w:rFonts w:ascii="Arial" w:eastAsia="Times New Roman" w:hAnsi="Arial" w:cs="Arial"/>
          <w:lang w:eastAsia="hr-HR"/>
        </w:rPr>
        <w:t>i (4</w:t>
      </w:r>
      <w:r w:rsidR="008707AC">
        <w:rPr>
          <w:rFonts w:ascii="Arial" w:eastAsia="Times New Roman" w:hAnsi="Arial" w:cs="Arial"/>
          <w:lang w:eastAsia="hr-HR"/>
        </w:rPr>
        <w:t xml:space="preserve">) </w:t>
      </w:r>
      <w:r w:rsidRPr="002A0333">
        <w:rPr>
          <w:rFonts w:ascii="Arial" w:eastAsia="Times New Roman" w:hAnsi="Arial" w:cs="Arial"/>
          <w:lang w:eastAsia="hr-HR"/>
        </w:rPr>
        <w:t>Zakona o gospodarskim društvima (Službene novine F</w:t>
      </w:r>
      <w:r w:rsidR="003C2A35" w:rsidRPr="002A0333">
        <w:rPr>
          <w:rFonts w:ascii="Arial" w:eastAsia="Times New Roman" w:hAnsi="Arial" w:cs="Arial"/>
          <w:lang w:eastAsia="hr-HR"/>
        </w:rPr>
        <w:t>ederacije BiH, broj: 81/15</w:t>
      </w:r>
      <w:r w:rsidR="00B3343F">
        <w:rPr>
          <w:rFonts w:ascii="Arial" w:eastAsia="Times New Roman" w:hAnsi="Arial" w:cs="Arial"/>
          <w:lang w:eastAsia="hr-HR"/>
        </w:rPr>
        <w:t xml:space="preserve"> i 75/21</w:t>
      </w:r>
      <w:r w:rsidR="003C2A35" w:rsidRPr="002A0333">
        <w:rPr>
          <w:rFonts w:ascii="Arial" w:eastAsia="Times New Roman" w:hAnsi="Arial" w:cs="Arial"/>
          <w:lang w:eastAsia="hr-HR"/>
        </w:rPr>
        <w:t>)</w:t>
      </w:r>
      <w:r w:rsidR="00F52015">
        <w:rPr>
          <w:rFonts w:ascii="Arial" w:eastAsia="Times New Roman" w:hAnsi="Arial" w:cs="Arial"/>
          <w:lang w:eastAsia="hr-HR"/>
        </w:rPr>
        <w:t xml:space="preserve"> i</w:t>
      </w:r>
      <w:r w:rsidR="003C2A35" w:rsidRPr="002A0333">
        <w:rPr>
          <w:rFonts w:ascii="Arial" w:eastAsia="Times New Roman" w:hAnsi="Arial" w:cs="Arial"/>
          <w:lang w:eastAsia="hr-HR"/>
        </w:rPr>
        <w:t xml:space="preserve"> </w:t>
      </w:r>
      <w:r w:rsidR="008707AC">
        <w:rPr>
          <w:rFonts w:ascii="Arial" w:eastAsia="Times New Roman" w:hAnsi="Arial" w:cs="Arial"/>
          <w:lang w:eastAsia="hr-HR"/>
        </w:rPr>
        <w:t>članka 37</w:t>
      </w:r>
      <w:r w:rsidRPr="002A0333">
        <w:rPr>
          <w:rFonts w:ascii="Arial" w:eastAsia="Times New Roman" w:hAnsi="Arial" w:cs="Arial"/>
          <w:lang w:eastAsia="hr-HR"/>
        </w:rPr>
        <w:t>. Statuta Javnog</w:t>
      </w:r>
      <w:r w:rsidR="00067525">
        <w:rPr>
          <w:rFonts w:ascii="Arial" w:eastAsia="Times New Roman" w:hAnsi="Arial" w:cs="Arial"/>
          <w:lang w:eastAsia="hr-HR"/>
        </w:rPr>
        <w:t>a</w:t>
      </w:r>
      <w:r w:rsidRPr="002A0333">
        <w:rPr>
          <w:rFonts w:ascii="Arial" w:eastAsia="Times New Roman" w:hAnsi="Arial" w:cs="Arial"/>
          <w:lang w:eastAsia="hr-HR"/>
        </w:rPr>
        <w:t xml:space="preserve"> poduzeća "Elektroprivreda Hrvatske </w:t>
      </w:r>
      <w:r w:rsidR="00B3343F" w:rsidRPr="00B3343F">
        <w:rPr>
          <w:rFonts w:ascii="Arial" w:eastAsia="Times New Roman" w:hAnsi="Arial" w:cs="Arial"/>
          <w:lang w:eastAsia="hr-HR"/>
        </w:rPr>
        <w:t>(broj: SD-8/16 i SD-6/19)</w:t>
      </w:r>
      <w:r w:rsidRPr="002A0333">
        <w:rPr>
          <w:rFonts w:ascii="Arial" w:eastAsia="Times New Roman" w:hAnsi="Arial" w:cs="Arial"/>
          <w:lang w:eastAsia="hr-HR"/>
        </w:rPr>
        <w:t xml:space="preserve">, </w:t>
      </w:r>
      <w:r w:rsidR="003C2A35" w:rsidRPr="002A0333">
        <w:rPr>
          <w:rFonts w:ascii="Arial" w:eastAsia="Times New Roman" w:hAnsi="Arial" w:cs="Arial"/>
          <w:lang w:eastAsia="hr-HR"/>
        </w:rPr>
        <w:t>te</w:t>
      </w:r>
      <w:r w:rsidR="006627AC" w:rsidRPr="002A0333">
        <w:rPr>
          <w:rFonts w:ascii="Arial" w:eastAsia="Times New Roman" w:hAnsi="Arial" w:cs="Arial"/>
          <w:lang w:eastAsia="hr-HR"/>
        </w:rPr>
        <w:t xml:space="preserve"> </w:t>
      </w:r>
      <w:r w:rsidR="00B3343F">
        <w:rPr>
          <w:rFonts w:ascii="Arial" w:eastAsia="Times New Roman" w:hAnsi="Arial" w:cs="Arial"/>
          <w:lang w:eastAsia="hr-HR"/>
        </w:rPr>
        <w:t xml:space="preserve">sukladno </w:t>
      </w:r>
      <w:r w:rsidR="006627AC" w:rsidRPr="002A0333">
        <w:rPr>
          <w:rFonts w:ascii="Arial" w:eastAsia="Times New Roman" w:hAnsi="Arial" w:cs="Arial"/>
          <w:lang w:eastAsia="hr-HR"/>
        </w:rPr>
        <w:t>Odlu</w:t>
      </w:r>
      <w:r w:rsidR="00B3343F">
        <w:rPr>
          <w:rFonts w:ascii="Arial" w:eastAsia="Times New Roman" w:hAnsi="Arial" w:cs="Arial"/>
          <w:lang w:eastAsia="hr-HR"/>
        </w:rPr>
        <w:t>ci</w:t>
      </w:r>
      <w:r w:rsidR="006627AC" w:rsidRPr="002A0333">
        <w:rPr>
          <w:rFonts w:ascii="Arial" w:eastAsia="Times New Roman" w:hAnsi="Arial" w:cs="Arial"/>
          <w:lang w:eastAsia="hr-HR"/>
        </w:rPr>
        <w:t xml:space="preserve"> Nadzornog</w:t>
      </w:r>
      <w:r w:rsidR="00067525">
        <w:rPr>
          <w:rFonts w:ascii="Arial" w:eastAsia="Times New Roman" w:hAnsi="Arial" w:cs="Arial"/>
          <w:lang w:eastAsia="hr-HR"/>
        </w:rPr>
        <w:t>a</w:t>
      </w:r>
      <w:r w:rsidR="006627AC" w:rsidRPr="002A0333">
        <w:rPr>
          <w:rFonts w:ascii="Arial" w:eastAsia="Times New Roman" w:hAnsi="Arial" w:cs="Arial"/>
          <w:lang w:eastAsia="hr-HR"/>
        </w:rPr>
        <w:t xml:space="preserve"> odbora o </w:t>
      </w:r>
      <w:r w:rsidR="008707AC">
        <w:rPr>
          <w:rFonts w:ascii="Arial" w:eastAsia="Times New Roman" w:hAnsi="Arial" w:cs="Arial"/>
          <w:lang w:eastAsia="hr-HR"/>
        </w:rPr>
        <w:t xml:space="preserve">ponovnom </w:t>
      </w:r>
      <w:r w:rsidR="006627AC" w:rsidRPr="002A0333">
        <w:rPr>
          <w:rFonts w:ascii="Arial" w:eastAsia="Times New Roman" w:hAnsi="Arial" w:cs="Arial"/>
          <w:lang w:eastAsia="hr-HR"/>
        </w:rPr>
        <w:t xml:space="preserve">sazivanju </w:t>
      </w:r>
      <w:r w:rsidR="00B3343F" w:rsidRPr="00B3343F">
        <w:rPr>
          <w:rFonts w:ascii="Arial" w:eastAsia="Times New Roman" w:hAnsi="Arial" w:cs="Arial"/>
          <w:lang w:eastAsia="hr-HR"/>
        </w:rPr>
        <w:t xml:space="preserve">47. (izvanredne) skupštine </w:t>
      </w:r>
      <w:r w:rsidR="006627AC" w:rsidRPr="002A0333">
        <w:rPr>
          <w:rFonts w:ascii="Arial" w:eastAsia="Times New Roman" w:hAnsi="Arial" w:cs="Arial"/>
          <w:lang w:eastAsia="hr-HR"/>
        </w:rPr>
        <w:t>Javnog</w:t>
      </w:r>
      <w:r w:rsidR="00067525">
        <w:rPr>
          <w:rFonts w:ascii="Arial" w:eastAsia="Times New Roman" w:hAnsi="Arial" w:cs="Arial"/>
          <w:lang w:eastAsia="hr-HR"/>
        </w:rPr>
        <w:t>a</w:t>
      </w:r>
      <w:r w:rsidR="006627AC" w:rsidRPr="002A0333">
        <w:rPr>
          <w:rFonts w:ascii="Arial" w:eastAsia="Times New Roman" w:hAnsi="Arial" w:cs="Arial"/>
          <w:lang w:eastAsia="hr-HR"/>
        </w:rPr>
        <w:t xml:space="preserve"> poduzeća "Elektroprivreda Hrvatske zajednice Herceg Bosne" d.d. Most</w:t>
      </w:r>
      <w:r w:rsidR="00C10B41">
        <w:rPr>
          <w:rFonts w:ascii="Arial" w:eastAsia="Times New Roman" w:hAnsi="Arial" w:cs="Arial"/>
          <w:lang w:eastAsia="hr-HR"/>
        </w:rPr>
        <w:t>ar, broj: NO-</w:t>
      </w:r>
      <w:r w:rsidR="00B3343F">
        <w:rPr>
          <w:rFonts w:ascii="Arial" w:eastAsia="Times New Roman" w:hAnsi="Arial" w:cs="Arial"/>
          <w:lang w:eastAsia="hr-HR"/>
        </w:rPr>
        <w:t>235</w:t>
      </w:r>
      <w:r w:rsidR="00C10B41">
        <w:rPr>
          <w:rFonts w:ascii="Arial" w:eastAsia="Times New Roman" w:hAnsi="Arial" w:cs="Arial"/>
          <w:lang w:eastAsia="hr-HR"/>
        </w:rPr>
        <w:t>/</w:t>
      </w:r>
      <w:r w:rsidR="00B3343F">
        <w:rPr>
          <w:rFonts w:ascii="Arial" w:eastAsia="Times New Roman" w:hAnsi="Arial" w:cs="Arial"/>
          <w:lang w:eastAsia="hr-HR"/>
        </w:rPr>
        <w:t>23</w:t>
      </w:r>
      <w:r w:rsidR="00C10B41">
        <w:rPr>
          <w:rFonts w:ascii="Arial" w:eastAsia="Times New Roman" w:hAnsi="Arial" w:cs="Arial"/>
          <w:lang w:eastAsia="hr-HR"/>
        </w:rPr>
        <w:t xml:space="preserve"> od </w:t>
      </w:r>
      <w:r w:rsidR="00B3343F">
        <w:rPr>
          <w:rFonts w:ascii="Arial" w:eastAsia="Times New Roman" w:hAnsi="Arial" w:cs="Arial"/>
          <w:lang w:eastAsia="hr-HR"/>
        </w:rPr>
        <w:t>31</w:t>
      </w:r>
      <w:r w:rsidR="00C10B41">
        <w:rPr>
          <w:rFonts w:ascii="Arial" w:eastAsia="Times New Roman" w:hAnsi="Arial" w:cs="Arial"/>
          <w:lang w:eastAsia="hr-HR"/>
        </w:rPr>
        <w:t xml:space="preserve">. </w:t>
      </w:r>
      <w:r w:rsidR="00B3343F">
        <w:rPr>
          <w:rFonts w:ascii="Arial" w:eastAsia="Times New Roman" w:hAnsi="Arial" w:cs="Arial"/>
          <w:lang w:eastAsia="hr-HR"/>
        </w:rPr>
        <w:t>ožujka</w:t>
      </w:r>
      <w:r w:rsidR="00C10B41">
        <w:rPr>
          <w:rFonts w:ascii="Arial" w:eastAsia="Times New Roman" w:hAnsi="Arial" w:cs="Arial"/>
          <w:lang w:eastAsia="hr-HR"/>
        </w:rPr>
        <w:t xml:space="preserve"> 20</w:t>
      </w:r>
      <w:r w:rsidR="00B3343F">
        <w:rPr>
          <w:rFonts w:ascii="Arial" w:eastAsia="Times New Roman" w:hAnsi="Arial" w:cs="Arial"/>
          <w:lang w:eastAsia="hr-HR"/>
        </w:rPr>
        <w:t>23</w:t>
      </w:r>
      <w:r w:rsidR="006627AC" w:rsidRPr="002A0333">
        <w:rPr>
          <w:rFonts w:ascii="Arial" w:eastAsia="Times New Roman" w:hAnsi="Arial" w:cs="Arial"/>
          <w:lang w:eastAsia="hr-HR"/>
        </w:rPr>
        <w:t xml:space="preserve">. godine, Nadzorni odbor Društva </w:t>
      </w:r>
      <w:r w:rsidR="00453EB6">
        <w:rPr>
          <w:rFonts w:ascii="Arial" w:eastAsia="Times New Roman" w:hAnsi="Arial" w:cs="Arial"/>
          <w:lang w:eastAsia="hr-HR"/>
        </w:rPr>
        <w:t>objavljuje</w:t>
      </w:r>
    </w:p>
    <w:p w14:paraId="1B904FC1" w14:textId="77777777" w:rsidR="00B447F0" w:rsidRPr="002A0333" w:rsidRDefault="00B447F0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A505630" w14:textId="77777777" w:rsidR="00165FE2" w:rsidRPr="002A0333" w:rsidRDefault="00C47748" w:rsidP="00165F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A0333">
        <w:rPr>
          <w:rFonts w:ascii="Arial" w:eastAsia="Times New Roman" w:hAnsi="Arial" w:cs="Arial"/>
          <w:b/>
          <w:bCs/>
          <w:lang w:eastAsia="hr-HR"/>
        </w:rPr>
        <w:t>OBAVIJES</w:t>
      </w:r>
      <w:r w:rsidR="00165FE2" w:rsidRPr="002A0333">
        <w:rPr>
          <w:rFonts w:ascii="Arial" w:eastAsia="Times New Roman" w:hAnsi="Arial" w:cs="Arial"/>
          <w:b/>
          <w:bCs/>
          <w:lang w:eastAsia="hr-HR"/>
        </w:rPr>
        <w:t>T</w:t>
      </w:r>
    </w:p>
    <w:p w14:paraId="47073652" w14:textId="29C3693D" w:rsidR="00165FE2" w:rsidRPr="002A0333" w:rsidRDefault="00165FE2" w:rsidP="00165F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A0333">
        <w:rPr>
          <w:rFonts w:ascii="Arial" w:eastAsia="Times New Roman" w:hAnsi="Arial" w:cs="Arial"/>
          <w:b/>
          <w:lang w:eastAsia="hr-HR"/>
        </w:rPr>
        <w:t xml:space="preserve">o </w:t>
      </w:r>
      <w:r w:rsidR="008707AC">
        <w:rPr>
          <w:rFonts w:ascii="Arial" w:eastAsia="Times New Roman" w:hAnsi="Arial" w:cs="Arial"/>
          <w:b/>
          <w:lang w:eastAsia="hr-HR"/>
        </w:rPr>
        <w:t xml:space="preserve">ponovnom </w:t>
      </w:r>
      <w:r w:rsidRPr="002A0333">
        <w:rPr>
          <w:rFonts w:ascii="Arial" w:eastAsia="Times New Roman" w:hAnsi="Arial" w:cs="Arial"/>
          <w:b/>
          <w:lang w:eastAsia="hr-HR"/>
        </w:rPr>
        <w:t xml:space="preserve">sazivanju </w:t>
      </w:r>
      <w:r w:rsidR="00B3343F" w:rsidRPr="00B3343F">
        <w:rPr>
          <w:rFonts w:ascii="Arial" w:eastAsia="Times New Roman" w:hAnsi="Arial" w:cs="Arial"/>
          <w:b/>
          <w:lang w:eastAsia="hr-HR"/>
        </w:rPr>
        <w:t>47. (izvanredne) skupštine</w:t>
      </w:r>
    </w:p>
    <w:p w14:paraId="7ABBBB2E" w14:textId="77777777" w:rsidR="00165FE2" w:rsidRPr="002A0333" w:rsidRDefault="00165FE2" w:rsidP="00165F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A0333">
        <w:rPr>
          <w:rFonts w:ascii="Arial" w:eastAsia="Times New Roman" w:hAnsi="Arial" w:cs="Arial"/>
          <w:b/>
          <w:lang w:eastAsia="hr-HR"/>
        </w:rPr>
        <w:t>Javnog</w:t>
      </w:r>
      <w:r w:rsidR="00067525">
        <w:rPr>
          <w:rFonts w:ascii="Arial" w:eastAsia="Times New Roman" w:hAnsi="Arial" w:cs="Arial"/>
          <w:b/>
          <w:lang w:eastAsia="hr-HR"/>
        </w:rPr>
        <w:t>a</w:t>
      </w:r>
      <w:r w:rsidRPr="002A0333">
        <w:rPr>
          <w:rFonts w:ascii="Arial" w:eastAsia="Times New Roman" w:hAnsi="Arial" w:cs="Arial"/>
          <w:b/>
          <w:lang w:eastAsia="hr-HR"/>
        </w:rPr>
        <w:t xml:space="preserve"> poduzeća "Elektroprivreda Hrvatske zajednice Herceg Bosne" d.d. Mostar</w:t>
      </w:r>
    </w:p>
    <w:p w14:paraId="0F08DA49" w14:textId="77777777" w:rsidR="00B447F0" w:rsidRPr="007178B7" w:rsidRDefault="00B447F0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1AADEAF" w14:textId="77777777" w:rsidR="00951C77" w:rsidRPr="00951C77" w:rsidRDefault="00951C77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51C77">
        <w:rPr>
          <w:rFonts w:ascii="Arial" w:eastAsia="Times New Roman" w:hAnsi="Arial" w:cs="Arial"/>
          <w:b/>
          <w:lang w:eastAsia="hr-HR"/>
        </w:rPr>
        <w:t>Datum, vrijeme i mjesto održavanja</w:t>
      </w:r>
    </w:p>
    <w:p w14:paraId="732DDA4E" w14:textId="3EBD8BF4" w:rsidR="00EA62A2" w:rsidRPr="005B2749" w:rsidRDefault="008707AC" w:rsidP="00951C7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5B2749">
        <w:rPr>
          <w:rFonts w:ascii="Arial" w:eastAsia="Times New Roman" w:hAnsi="Arial" w:cs="Arial"/>
          <w:lang w:eastAsia="hr-HR"/>
        </w:rPr>
        <w:t xml:space="preserve">Ponovljena </w:t>
      </w:r>
      <w:r w:rsidR="00B3343F" w:rsidRPr="005B2749">
        <w:rPr>
          <w:rFonts w:ascii="Arial" w:eastAsia="Times New Roman" w:hAnsi="Arial" w:cs="Arial"/>
          <w:lang w:eastAsia="hr-HR"/>
        </w:rPr>
        <w:t xml:space="preserve">47. (izvanredna) skupština </w:t>
      </w:r>
      <w:r w:rsidR="00EA62A2" w:rsidRPr="005B2749">
        <w:rPr>
          <w:rFonts w:ascii="Arial" w:eastAsia="Times New Roman" w:hAnsi="Arial" w:cs="Arial"/>
          <w:lang w:eastAsia="hr-HR"/>
        </w:rPr>
        <w:t>Javnog</w:t>
      </w:r>
      <w:r w:rsidR="00CF04FC" w:rsidRPr="005B2749">
        <w:rPr>
          <w:rFonts w:ascii="Arial" w:eastAsia="Times New Roman" w:hAnsi="Arial" w:cs="Arial"/>
          <w:lang w:eastAsia="hr-HR"/>
        </w:rPr>
        <w:t>a</w:t>
      </w:r>
      <w:r w:rsidR="00EA62A2" w:rsidRPr="005B2749">
        <w:rPr>
          <w:rFonts w:ascii="Arial" w:eastAsia="Times New Roman" w:hAnsi="Arial" w:cs="Arial"/>
          <w:lang w:eastAsia="hr-HR"/>
        </w:rPr>
        <w:t xml:space="preserve"> poduzeća "Elektroprivreda Hrv</w:t>
      </w:r>
      <w:r w:rsidR="00C31E1F" w:rsidRPr="005B2749">
        <w:rPr>
          <w:rFonts w:ascii="Arial" w:eastAsia="Times New Roman" w:hAnsi="Arial" w:cs="Arial"/>
          <w:lang w:eastAsia="hr-HR"/>
        </w:rPr>
        <w:t>atske zajednice Herceg Bosne" dioničko društvo</w:t>
      </w:r>
      <w:r w:rsidR="00CF04FC" w:rsidRPr="005B2749">
        <w:rPr>
          <w:rFonts w:ascii="Arial" w:eastAsia="Times New Roman" w:hAnsi="Arial" w:cs="Arial"/>
          <w:lang w:eastAsia="hr-HR"/>
        </w:rPr>
        <w:t xml:space="preserve"> Mostar održat</w:t>
      </w:r>
      <w:r w:rsidR="00EA62A2" w:rsidRPr="005B2749">
        <w:rPr>
          <w:rFonts w:ascii="Arial" w:eastAsia="Times New Roman" w:hAnsi="Arial" w:cs="Arial"/>
          <w:lang w:eastAsia="hr-HR"/>
        </w:rPr>
        <w:t xml:space="preserve"> će se </w:t>
      </w:r>
      <w:r w:rsidR="00C741CB" w:rsidRPr="005B2749">
        <w:rPr>
          <w:rFonts w:ascii="Arial" w:eastAsia="Times New Roman" w:hAnsi="Arial" w:cs="Arial"/>
          <w:lang w:eastAsia="hr-HR"/>
        </w:rPr>
        <w:t>1</w:t>
      </w:r>
      <w:r w:rsidR="005B2749" w:rsidRPr="005B2749">
        <w:rPr>
          <w:rFonts w:ascii="Arial" w:eastAsia="Times New Roman" w:hAnsi="Arial" w:cs="Arial"/>
          <w:lang w:eastAsia="hr-HR"/>
        </w:rPr>
        <w:t>4</w:t>
      </w:r>
      <w:r w:rsidR="00C10B41" w:rsidRPr="005B2749">
        <w:rPr>
          <w:rFonts w:ascii="Arial" w:eastAsia="Times New Roman" w:hAnsi="Arial" w:cs="Arial"/>
          <w:lang w:eastAsia="hr-HR"/>
        </w:rPr>
        <w:t xml:space="preserve">. </w:t>
      </w:r>
      <w:r w:rsidR="00B3343F" w:rsidRPr="005B2749">
        <w:rPr>
          <w:rFonts w:ascii="Arial" w:eastAsia="Times New Roman" w:hAnsi="Arial" w:cs="Arial"/>
          <w:lang w:eastAsia="hr-HR"/>
        </w:rPr>
        <w:t>travnja</w:t>
      </w:r>
      <w:r w:rsidR="00C31E1F" w:rsidRPr="005B2749">
        <w:rPr>
          <w:rFonts w:ascii="Arial" w:eastAsia="Times New Roman" w:hAnsi="Arial" w:cs="Arial"/>
          <w:lang w:eastAsia="hr-HR"/>
        </w:rPr>
        <w:t xml:space="preserve"> </w:t>
      </w:r>
      <w:r w:rsidR="00C741CB" w:rsidRPr="005B2749">
        <w:rPr>
          <w:rFonts w:ascii="Arial" w:eastAsia="Times New Roman" w:hAnsi="Arial" w:cs="Arial"/>
          <w:lang w:eastAsia="hr-HR"/>
        </w:rPr>
        <w:t>20</w:t>
      </w:r>
      <w:r w:rsidR="00B3343F" w:rsidRPr="005B2749">
        <w:rPr>
          <w:rFonts w:ascii="Arial" w:eastAsia="Times New Roman" w:hAnsi="Arial" w:cs="Arial"/>
          <w:lang w:eastAsia="hr-HR"/>
        </w:rPr>
        <w:t>23</w:t>
      </w:r>
      <w:r w:rsidR="00C741CB" w:rsidRPr="005B2749">
        <w:rPr>
          <w:rFonts w:ascii="Arial" w:eastAsia="Times New Roman" w:hAnsi="Arial" w:cs="Arial"/>
          <w:lang w:eastAsia="hr-HR"/>
        </w:rPr>
        <w:t>. godine (</w:t>
      </w:r>
      <w:r w:rsidR="005B2749" w:rsidRPr="005B2749">
        <w:rPr>
          <w:rFonts w:ascii="Arial" w:eastAsia="Times New Roman" w:hAnsi="Arial" w:cs="Arial"/>
          <w:lang w:eastAsia="hr-HR"/>
        </w:rPr>
        <w:t>petak</w:t>
      </w:r>
      <w:r w:rsidR="00CF04FC" w:rsidRPr="005B2749">
        <w:rPr>
          <w:rFonts w:ascii="Arial" w:eastAsia="Times New Roman" w:hAnsi="Arial" w:cs="Arial"/>
          <w:lang w:eastAsia="hr-HR"/>
        </w:rPr>
        <w:t>)</w:t>
      </w:r>
      <w:r w:rsidR="00C47748" w:rsidRPr="005B2749">
        <w:rPr>
          <w:rFonts w:ascii="Arial" w:eastAsia="Times New Roman" w:hAnsi="Arial" w:cs="Arial"/>
          <w:lang w:eastAsia="hr-HR"/>
        </w:rPr>
        <w:t xml:space="preserve"> s početkom u 1</w:t>
      </w:r>
      <w:r w:rsidR="00B3343F" w:rsidRPr="005B2749">
        <w:rPr>
          <w:rFonts w:ascii="Arial" w:eastAsia="Times New Roman" w:hAnsi="Arial" w:cs="Arial"/>
          <w:lang w:eastAsia="hr-HR"/>
        </w:rPr>
        <w:t>2</w:t>
      </w:r>
      <w:r w:rsidR="00C47748" w:rsidRPr="005B2749">
        <w:rPr>
          <w:rFonts w:ascii="Arial" w:eastAsia="Times New Roman" w:hAnsi="Arial" w:cs="Arial"/>
          <w:lang w:eastAsia="hr-HR"/>
        </w:rPr>
        <w:t>.</w:t>
      </w:r>
      <w:r w:rsidR="00EA62A2" w:rsidRPr="005B2749">
        <w:rPr>
          <w:rFonts w:ascii="Arial" w:eastAsia="Times New Roman" w:hAnsi="Arial" w:cs="Arial"/>
          <w:lang w:eastAsia="hr-HR"/>
        </w:rPr>
        <w:t xml:space="preserve">00 u prostorijama Društva, </w:t>
      </w:r>
      <w:r w:rsidR="00B3343F" w:rsidRPr="005B2749">
        <w:rPr>
          <w:rFonts w:ascii="Arial" w:eastAsia="Times New Roman" w:hAnsi="Arial" w:cs="Arial"/>
          <w:lang w:eastAsia="hr-HR"/>
        </w:rPr>
        <w:t>Ulica Alekse Šantića 106A (zgrada Proizvodnje električne energije).</w:t>
      </w:r>
    </w:p>
    <w:p w14:paraId="411CD068" w14:textId="77777777" w:rsidR="00EA62A2" w:rsidRPr="002A0333" w:rsidRDefault="00EA62A2" w:rsidP="00EA62A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973F92E" w14:textId="77777777" w:rsidR="00951C77" w:rsidRPr="00951C77" w:rsidRDefault="00951C77" w:rsidP="006627A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51C77">
        <w:rPr>
          <w:rFonts w:ascii="Arial" w:eastAsia="Times New Roman" w:hAnsi="Arial" w:cs="Arial"/>
          <w:b/>
          <w:lang w:eastAsia="hr-HR"/>
        </w:rPr>
        <w:t>Dnevni red Skupštine</w:t>
      </w:r>
    </w:p>
    <w:p w14:paraId="412B138E" w14:textId="77777777" w:rsidR="00165FE2" w:rsidRPr="002A0333" w:rsidRDefault="00165FE2" w:rsidP="00951C7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2A0333">
        <w:rPr>
          <w:rFonts w:ascii="Arial" w:eastAsia="Times New Roman" w:hAnsi="Arial" w:cs="Arial"/>
          <w:lang w:eastAsia="hr-HR"/>
        </w:rPr>
        <w:t>Za Skupštinu se predlaže sljedeći dnevni red:</w:t>
      </w:r>
    </w:p>
    <w:p w14:paraId="116AB30B" w14:textId="77777777" w:rsidR="00B3343F" w:rsidRPr="001070C9" w:rsidRDefault="00B3343F" w:rsidP="00B3343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Izbor radnih tijela Skupštine Društva:</w:t>
      </w:r>
    </w:p>
    <w:p w14:paraId="456366FE" w14:textId="77777777" w:rsidR="00B3343F" w:rsidRPr="001070C9" w:rsidRDefault="00B3343F" w:rsidP="00B3343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Predsjednika Skupštine</w:t>
      </w:r>
    </w:p>
    <w:p w14:paraId="75389EC5" w14:textId="1172E861" w:rsidR="003C09DB" w:rsidRPr="002A0333" w:rsidRDefault="00B3343F" w:rsidP="00B3343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 xml:space="preserve">Dva </w:t>
      </w:r>
      <w:r w:rsidRPr="001070C9">
        <w:rPr>
          <w:rFonts w:ascii="Arial" w:eastAsia="Calibri" w:hAnsi="Arial" w:cs="Arial"/>
        </w:rPr>
        <w:t>ovjerivača zapisnika</w:t>
      </w:r>
    </w:p>
    <w:p w14:paraId="182FE541" w14:textId="6F449E59" w:rsidR="00165FE2" w:rsidRPr="00B3343F" w:rsidRDefault="00B3343F" w:rsidP="00B3343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3343F">
        <w:rPr>
          <w:rFonts w:ascii="Arial" w:eastAsia="Times New Roman" w:hAnsi="Arial" w:cs="Arial"/>
          <w:lang w:eastAsia="hr-HR"/>
        </w:rPr>
        <w:t>Donošenje Odluke o usvajanju Plana poslovanja JP "ELEKTROPRIVREDA HZ HB" d.d. Mostar za 2023. – 2025. godinu</w:t>
      </w:r>
      <w:r w:rsidR="003C09DB" w:rsidRPr="00B3343F">
        <w:rPr>
          <w:rFonts w:ascii="Arial" w:eastAsia="Times New Roman" w:hAnsi="Arial" w:cs="Arial"/>
          <w:lang w:eastAsia="hr-HR"/>
        </w:rPr>
        <w:t>.</w:t>
      </w:r>
    </w:p>
    <w:p w14:paraId="007AA17E" w14:textId="77777777" w:rsidR="00165FE2" w:rsidRPr="002A0333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B921F0F" w14:textId="77777777" w:rsidR="00165FE2" w:rsidRPr="002A0333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A0333">
        <w:rPr>
          <w:rFonts w:ascii="Arial" w:eastAsia="Times New Roman" w:hAnsi="Arial" w:cs="Arial"/>
          <w:b/>
          <w:lang w:eastAsia="hr-HR"/>
        </w:rPr>
        <w:t xml:space="preserve">Pravo na sudjelovanje i </w:t>
      </w:r>
      <w:r w:rsidRPr="002A0333">
        <w:rPr>
          <w:rFonts w:ascii="Arial" w:eastAsia="Calibri" w:hAnsi="Arial" w:cs="Arial"/>
          <w:b/>
          <w:bCs/>
        </w:rPr>
        <w:t xml:space="preserve">prijava za </w:t>
      </w:r>
      <w:r w:rsidRPr="002A0333">
        <w:rPr>
          <w:rFonts w:ascii="Arial" w:eastAsia="HiddenHorzOCR" w:hAnsi="Arial" w:cs="Arial"/>
          <w:b/>
        </w:rPr>
        <w:t xml:space="preserve">sudjelovanje </w:t>
      </w:r>
      <w:r w:rsidRPr="002A0333">
        <w:rPr>
          <w:rFonts w:ascii="Arial" w:eastAsia="Calibri" w:hAnsi="Arial" w:cs="Arial"/>
          <w:b/>
          <w:bCs/>
        </w:rPr>
        <w:t xml:space="preserve">u radu </w:t>
      </w:r>
      <w:r w:rsidRPr="002A0333">
        <w:rPr>
          <w:rFonts w:ascii="Arial" w:eastAsia="Calibri" w:hAnsi="Arial" w:cs="Arial"/>
          <w:b/>
        </w:rPr>
        <w:t xml:space="preserve">i </w:t>
      </w:r>
      <w:r w:rsidRPr="002A0333">
        <w:rPr>
          <w:rFonts w:ascii="Arial" w:eastAsia="HiddenHorzOCR" w:hAnsi="Arial" w:cs="Arial"/>
          <w:b/>
        </w:rPr>
        <w:t xml:space="preserve">odlučivanju </w:t>
      </w:r>
      <w:r w:rsidRPr="002A0333">
        <w:rPr>
          <w:rFonts w:ascii="Arial" w:eastAsia="Calibri" w:hAnsi="Arial" w:cs="Arial"/>
          <w:b/>
          <w:bCs/>
        </w:rPr>
        <w:t>Skupštine</w:t>
      </w:r>
    </w:p>
    <w:p w14:paraId="1D4530D4" w14:textId="77777777" w:rsidR="00B3343F" w:rsidRPr="00B3343F" w:rsidRDefault="00B3343F" w:rsidP="00B334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B3343F">
        <w:rPr>
          <w:rFonts w:ascii="Arial" w:eastAsia="Times New Roman" w:hAnsi="Arial" w:cs="Arial"/>
          <w:lang w:eastAsia="hr-HR"/>
        </w:rPr>
        <w:t>Pravo sudjelovanja i odlučivanja na Skupštini imaju dioničari upisani na listu dioničara kod Registra vrijednosnih papira u Federaciji Bosne i Hercegovine trideset (30) dana prije datuma održavanja Skupštine ili posljednjega radnog dana koji prethodi tom roku ako on pada u neradni dan. Skupštini mogu nazočiti dioničari ili punomoćnici dioničara koji su se prijavili Odboru za glasovanje, imenovanom Odlukom Nadzornoga odbora o sazivanju Skupštine, najkasnije tri (3) dana prije dana određena za održavanje Skupštine.</w:t>
      </w:r>
    </w:p>
    <w:p w14:paraId="026EF9F4" w14:textId="77777777" w:rsidR="00B3343F" w:rsidRPr="00B3343F" w:rsidRDefault="00B3343F" w:rsidP="00B334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B3343F">
        <w:rPr>
          <w:rFonts w:ascii="Arial" w:eastAsia="Times New Roman" w:hAnsi="Arial" w:cs="Arial"/>
          <w:lang w:eastAsia="hr-HR"/>
        </w:rPr>
        <w:t>Dioničar ili punomoćnik dioničara dužan je podnijeti prijavu za sudjelovanje u radu i odlučivanju na Skupštini neposredno ili preporučenom poštom na adresu sjedišta Društva u Mostaru (Javno poduzeće "Elektroprivreda Hrvatske zajednice Herceg Bosne" d.d. Mostar, Ulica kralja Petra Krešimira IV broj: 6-A, 88000 Mostar, BiH) ili faksom (na broj: 036/335-777), s naznakom: "Za Skupštinu Društva".</w:t>
      </w:r>
    </w:p>
    <w:p w14:paraId="1EC0B57B" w14:textId="7677BD4F" w:rsidR="00165FE2" w:rsidRPr="002A0333" w:rsidRDefault="00B3343F" w:rsidP="00B334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B3343F">
        <w:rPr>
          <w:rFonts w:ascii="Arial" w:eastAsia="Times New Roman" w:hAnsi="Arial" w:cs="Arial"/>
          <w:lang w:eastAsia="hr-HR"/>
        </w:rPr>
        <w:t>U slučaju neposredna prijavljivanja, prijava se podnosi u prostorijama Društva u Mostaru, Ulica kralja Petra Krešimira IV broj: 6-A.</w:t>
      </w:r>
    </w:p>
    <w:p w14:paraId="61FEEE19" w14:textId="77777777" w:rsidR="00165FE2" w:rsidRPr="002A0333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C011AB0" w14:textId="77777777" w:rsidR="00165FE2" w:rsidRPr="002A0333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A0333">
        <w:rPr>
          <w:rFonts w:ascii="Arial" w:eastAsia="Calibri" w:hAnsi="Arial" w:cs="Arial"/>
          <w:b/>
          <w:bCs/>
        </w:rPr>
        <w:t xml:space="preserve">Pravo </w:t>
      </w:r>
      <w:r w:rsidRPr="002A0333">
        <w:rPr>
          <w:rFonts w:ascii="Arial" w:eastAsia="HiddenHorzOCR" w:hAnsi="Arial" w:cs="Arial"/>
          <w:b/>
        </w:rPr>
        <w:t xml:space="preserve">sudjelovanja </w:t>
      </w:r>
      <w:r w:rsidRPr="002A0333">
        <w:rPr>
          <w:rFonts w:ascii="Arial" w:eastAsia="Calibri" w:hAnsi="Arial" w:cs="Arial"/>
          <w:b/>
          <w:bCs/>
        </w:rPr>
        <w:t xml:space="preserve">u radu i </w:t>
      </w:r>
      <w:r w:rsidRPr="002A0333">
        <w:rPr>
          <w:rFonts w:ascii="Arial" w:eastAsia="HiddenHorzOCR" w:hAnsi="Arial" w:cs="Arial"/>
          <w:b/>
        </w:rPr>
        <w:t xml:space="preserve">odlučivanju </w:t>
      </w:r>
      <w:r w:rsidRPr="002A0333">
        <w:rPr>
          <w:rFonts w:ascii="Arial" w:eastAsia="Calibri" w:hAnsi="Arial" w:cs="Arial"/>
          <w:b/>
          <w:bCs/>
        </w:rPr>
        <w:t xml:space="preserve">Skupštine preko </w:t>
      </w:r>
      <w:r w:rsidRPr="002A0333">
        <w:rPr>
          <w:rFonts w:ascii="Arial" w:eastAsia="HiddenHorzOCR" w:hAnsi="Arial" w:cs="Arial"/>
          <w:b/>
        </w:rPr>
        <w:t>punomoćnika</w:t>
      </w:r>
    </w:p>
    <w:p w14:paraId="55444294" w14:textId="77777777" w:rsidR="007178B7" w:rsidRPr="007178B7" w:rsidRDefault="007178B7" w:rsidP="007178B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7178B7">
        <w:rPr>
          <w:rFonts w:ascii="Arial" w:eastAsia="TimesNewRoman" w:hAnsi="Arial" w:cs="Arial"/>
          <w:lang w:eastAsia="hr-HR"/>
        </w:rPr>
        <w:t>Pravo sudjelovanja u radu i odlučivanju Skupštine Društva dioničar može ostvariti osobno ili putem punomoćnika, koji je dužan postupati sukladno uputama dioničara, a ako upute nije dobio, sukladno razumnoj prosudbi najboljega interesa dioničara.</w:t>
      </w:r>
    </w:p>
    <w:p w14:paraId="36BB1B88" w14:textId="77777777" w:rsidR="007178B7" w:rsidRPr="007178B7" w:rsidRDefault="007178B7" w:rsidP="007178B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7178B7">
        <w:rPr>
          <w:rFonts w:ascii="Arial" w:eastAsia="TimesNewRoman" w:hAnsi="Arial" w:cs="Arial"/>
          <w:lang w:eastAsia="hr-HR"/>
        </w:rPr>
        <w:t>Osim svake poslovno sposobne fizičke osobe, punomoćnik može biti pravna osoba registrirana za poslove posredovanja u prometu vrijednosnih papira i udruga sa svojstvom pravne osobe utemeljena i registrirana radi udruživanja i zastupanja dioničara, u kojim slučajevima ovlasti iz punomoći vrši zakonski ili opunomoćeni zastupnik takve pravne osobe.</w:t>
      </w:r>
    </w:p>
    <w:p w14:paraId="482C160B" w14:textId="431BFC3C" w:rsidR="00415CDE" w:rsidRDefault="007178B7" w:rsidP="007178B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7178B7">
        <w:rPr>
          <w:rFonts w:ascii="Arial" w:eastAsia="TimesNewRoman" w:hAnsi="Arial" w:cs="Arial"/>
          <w:lang w:eastAsia="hr-HR"/>
        </w:rPr>
        <w:t xml:space="preserve">Punomoć za sudjelovanje u radu i odlučivanju Skupštine daje se nakon objave Obavijesti o sazivanju Skupštine u obliku ovjerene pisane izjave koju je potpisao dioničar vlastodavca i punomoćnik. Punomoć se dostavlja Društvu osobno, poštanskom pošiljkom, faksom ili elektroničkom poštom, najkasnije tri (3) dana prije </w:t>
      </w:r>
      <w:r w:rsidRPr="007178B7">
        <w:rPr>
          <w:rFonts w:ascii="Arial" w:eastAsia="TimesNewRoman" w:hAnsi="Arial" w:cs="Arial"/>
          <w:lang w:eastAsia="hr-HR"/>
        </w:rPr>
        <w:lastRenderedPageBreak/>
        <w:t>dana određena za održavanje Skupštine Društva, a original se dostavlja na samoj Skupštini.</w:t>
      </w:r>
    </w:p>
    <w:p w14:paraId="5E56864D" w14:textId="00985016" w:rsidR="0092521B" w:rsidRPr="002A0333" w:rsidRDefault="0092521B" w:rsidP="00415CDE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>
        <w:rPr>
          <w:rFonts w:ascii="Arial" w:eastAsia="TimesNewRoman" w:hAnsi="Arial" w:cs="Arial"/>
          <w:lang w:eastAsia="hr-HR"/>
        </w:rPr>
        <w:t>Punomoći izdate za prvobitno sazvanu Skupštinu važe i za</w:t>
      </w:r>
      <w:r w:rsidR="005B2749">
        <w:rPr>
          <w:rFonts w:ascii="Arial" w:eastAsia="TimesNewRoman" w:hAnsi="Arial" w:cs="Arial"/>
          <w:lang w:eastAsia="hr-HR"/>
        </w:rPr>
        <w:t xml:space="preserve"> </w:t>
      </w:r>
      <w:r>
        <w:rPr>
          <w:rFonts w:ascii="Arial" w:eastAsia="TimesNewRoman" w:hAnsi="Arial" w:cs="Arial"/>
          <w:lang w:eastAsia="hr-HR"/>
        </w:rPr>
        <w:t>ponovno sazvanu Skupštinu Društva.</w:t>
      </w:r>
    </w:p>
    <w:p w14:paraId="386B1DCD" w14:textId="77777777" w:rsidR="00B447F0" w:rsidRPr="002A0333" w:rsidRDefault="00B447F0" w:rsidP="00B44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hr-HR"/>
        </w:rPr>
      </w:pPr>
    </w:p>
    <w:p w14:paraId="0063158C" w14:textId="77777777" w:rsidR="00B447F0" w:rsidRPr="002A0333" w:rsidRDefault="00B447F0" w:rsidP="00B447F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A0333">
        <w:rPr>
          <w:rFonts w:ascii="Arial" w:eastAsia="Times New Roman" w:hAnsi="Arial" w:cs="Arial"/>
          <w:b/>
          <w:lang w:eastAsia="hr-HR"/>
        </w:rPr>
        <w:t>Glasovanje u Skupštini</w:t>
      </w:r>
    </w:p>
    <w:p w14:paraId="743E47B1" w14:textId="2A3AB322" w:rsidR="00B447F0" w:rsidRPr="002A0333" w:rsidRDefault="007178B7" w:rsidP="00B447F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7178B7">
        <w:rPr>
          <w:rFonts w:ascii="Arial" w:eastAsia="TimesNewRoman" w:hAnsi="Arial" w:cs="Arial"/>
        </w:rPr>
        <w:t>Glasovanje u Skupštini vrši se glasačkim listićima koji sadrže ime ili tvrtku dioničara i broj glasova kojima raspolaže. Glasovanje se vrši zaokruživanjem na glasačkom listiću odgovora "za" ili "protiv" prijedloga odluke ili imena kandidata pri izboru tijela Društva.</w:t>
      </w:r>
    </w:p>
    <w:p w14:paraId="1451351C" w14:textId="77777777" w:rsidR="00165FE2" w:rsidRPr="002A0333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0A6F32F0" w14:textId="77777777" w:rsidR="00165FE2" w:rsidRPr="002A0333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A0333">
        <w:rPr>
          <w:rFonts w:ascii="Arial" w:eastAsia="Calibri" w:hAnsi="Arial" w:cs="Arial"/>
          <w:b/>
          <w:bCs/>
          <w:iCs/>
        </w:rPr>
        <w:t>Radna tijela Skupštine</w:t>
      </w:r>
    </w:p>
    <w:p w14:paraId="062F57A4" w14:textId="77777777" w:rsidR="007178B7" w:rsidRPr="007178B7" w:rsidRDefault="007178B7" w:rsidP="007178B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7178B7">
        <w:rPr>
          <w:rFonts w:ascii="Arial" w:eastAsia="Times New Roman" w:hAnsi="Arial" w:cs="Arial"/>
          <w:lang w:eastAsia="hr-HR"/>
        </w:rPr>
        <w:t>Odbor za glasovanje, imenovan Odlukom Nadzornoga odbora, provjerava valjanost punomoći i identitet dioničara i punomoćnika, utvrđuje kvorum i rezultate glasovanja, te obavlja druge poslove vezane za glasovanje na Skupštini.</w:t>
      </w:r>
    </w:p>
    <w:p w14:paraId="20400E19" w14:textId="6141EA5F" w:rsidR="00165FE2" w:rsidRPr="00CB48CE" w:rsidRDefault="007178B7" w:rsidP="007178B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7178B7">
        <w:rPr>
          <w:rFonts w:ascii="Arial" w:eastAsia="Times New Roman" w:hAnsi="Arial" w:cs="Arial"/>
          <w:lang w:eastAsia="hr-HR"/>
        </w:rPr>
        <w:t>Zapisnik Skupštine vodit će tajnik Društva ili druga ovlaštena osoba. Skupštinom do izbora predsjednika Skupštine Društva predsjedava nazočni dioničar ili punomoćnik dioničara s najvećim brojem dionica s pravom glasa. Skupština Društva većinom glasova, između nazočnih dioničara i punomoćnika dioničara, bira predsjednika Skupštine i dva ovjerivača zapisnika.</w:t>
      </w:r>
    </w:p>
    <w:p w14:paraId="54699EBC" w14:textId="77777777" w:rsidR="00165FE2" w:rsidRPr="00CB48CE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FB8156" w14:textId="77777777" w:rsidR="00165FE2" w:rsidRPr="002A0333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A0333">
        <w:rPr>
          <w:rFonts w:ascii="Arial" w:eastAsia="Times New Roman" w:hAnsi="Arial" w:cs="Arial"/>
          <w:b/>
          <w:lang w:eastAsia="hr-HR"/>
        </w:rPr>
        <w:t xml:space="preserve">Uvid u </w:t>
      </w:r>
      <w:r w:rsidR="00415CDE" w:rsidRPr="002A0333">
        <w:rPr>
          <w:rFonts w:ascii="Arial" w:eastAsia="Times New Roman" w:hAnsi="Arial" w:cs="Arial"/>
          <w:b/>
          <w:lang w:eastAsia="hr-HR"/>
        </w:rPr>
        <w:t>materijale</w:t>
      </w:r>
      <w:r w:rsidRPr="002A0333">
        <w:rPr>
          <w:rFonts w:ascii="Arial" w:eastAsia="Times New Roman" w:hAnsi="Arial" w:cs="Arial"/>
          <w:b/>
          <w:lang w:eastAsia="hr-HR"/>
        </w:rPr>
        <w:t xml:space="preserve"> za Skupštinu</w:t>
      </w:r>
    </w:p>
    <w:p w14:paraId="359DC7CA" w14:textId="3DDBCCF0" w:rsidR="00165FE2" w:rsidRPr="002A0333" w:rsidRDefault="007178B7" w:rsidP="00165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7178B7">
        <w:rPr>
          <w:rFonts w:ascii="Arial" w:eastAsia="Calibri" w:hAnsi="Arial" w:cs="Arial"/>
        </w:rPr>
        <w:t>Idućega dana od dana objavljivanja ove Obavijesti do dana održavanja Skupštine, dioničari i punomoćnici dioničara imaju pravo neposredna uvida u pripremljene materijale za Skupštinu Društva u prostorijama Društva u Mostaru, Ulica kralja Petra Krešimira IV broj: 6-A, svakim radnim danom od 9.30 do 13.30 sati. Osim uvida dioničar, na osobni zahtjev i o vlastitom trošku, ima pravo na presliku navedenih materijala.</w:t>
      </w:r>
    </w:p>
    <w:p w14:paraId="01065A7E" w14:textId="77777777" w:rsidR="00165FE2" w:rsidRPr="002A0333" w:rsidRDefault="00165FE2" w:rsidP="00165FE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BCA3989" w14:textId="77777777" w:rsidR="00165FE2" w:rsidRPr="002A0333" w:rsidRDefault="00165FE2" w:rsidP="00165FE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A0333">
        <w:rPr>
          <w:rFonts w:ascii="Arial" w:eastAsia="Times New Roman" w:hAnsi="Arial" w:cs="Arial"/>
          <w:b/>
          <w:lang w:eastAsia="hr-HR"/>
        </w:rPr>
        <w:t>Napomena</w:t>
      </w:r>
    </w:p>
    <w:p w14:paraId="463EF3A2" w14:textId="77777777" w:rsidR="007178B7" w:rsidRPr="007178B7" w:rsidRDefault="007178B7" w:rsidP="007178B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7178B7">
        <w:rPr>
          <w:rFonts w:ascii="Arial" w:eastAsia="Times New Roman" w:hAnsi="Arial" w:cs="Arial"/>
          <w:lang w:eastAsia="hr-HR"/>
        </w:rPr>
        <w:t>Dioničari i punomoćnici dioničara koji žele sudjelovati u radu sazvane Skupštine Društva dužni su imati sa sobom osobnu iskaznicu, a punomoćnici i ovjerenu pisanu izjavu koju su potpisali dioničari vlastodavci i punomoćnici, te se preporučuje da budu nazočni u prostorijama za održavanje Skupštine najmanje trideset (30) minuta prije utvrđena termina početka rada Skupštine, radi pravodobna evidentiranja i utvrđivanja kvoruma za početak rada.</w:t>
      </w:r>
    </w:p>
    <w:p w14:paraId="62AB17BF" w14:textId="7815789F" w:rsidR="00165FE2" w:rsidRPr="002A0333" w:rsidRDefault="007178B7" w:rsidP="007178B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hr-HR"/>
        </w:rPr>
      </w:pPr>
      <w:r w:rsidRPr="007178B7">
        <w:rPr>
          <w:rFonts w:ascii="Arial" w:eastAsia="Times New Roman" w:hAnsi="Arial" w:cs="Arial"/>
          <w:lang w:eastAsia="hr-HR"/>
        </w:rPr>
        <w:t>Obavijest o sazivanju Skupštine Društva objavit će se najmanje u jednim dnevnim novinama, koje se izdaju u Federaciji Bosne i Hercegovine, i na službenoj mrežnoj stranici Društva.</w:t>
      </w:r>
    </w:p>
    <w:p w14:paraId="58BAD6B2" w14:textId="77777777" w:rsidR="00B447F0" w:rsidRPr="002A0333" w:rsidRDefault="00B447F0" w:rsidP="00B447F0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12CB627A" w14:textId="77777777" w:rsidR="00EA62A2" w:rsidRPr="002A0333" w:rsidRDefault="00EA62A2" w:rsidP="00B447F0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1F8DA6CF" w14:textId="77777777" w:rsidR="00165FE2" w:rsidRPr="002A0333" w:rsidRDefault="00165FE2" w:rsidP="00C47748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2A0333">
        <w:rPr>
          <w:rFonts w:ascii="Arial" w:eastAsia="Calibri" w:hAnsi="Arial" w:cs="Arial"/>
          <w:lang w:eastAsia="hr-HR"/>
        </w:rPr>
        <w:t>Predsjednik</w:t>
      </w:r>
    </w:p>
    <w:p w14:paraId="1845076D" w14:textId="77777777" w:rsidR="00165FE2" w:rsidRPr="002A0333" w:rsidRDefault="00165FE2" w:rsidP="00C47748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2A0333">
        <w:rPr>
          <w:rFonts w:ascii="Arial" w:eastAsia="Calibri" w:hAnsi="Arial" w:cs="Arial"/>
          <w:lang w:eastAsia="hr-HR"/>
        </w:rPr>
        <w:t>Nadzornog</w:t>
      </w:r>
      <w:r w:rsidR="00CF04FC">
        <w:rPr>
          <w:rFonts w:ascii="Arial" w:eastAsia="Calibri" w:hAnsi="Arial" w:cs="Arial"/>
          <w:lang w:eastAsia="hr-HR"/>
        </w:rPr>
        <w:t>a</w:t>
      </w:r>
      <w:r w:rsidRPr="002A0333">
        <w:rPr>
          <w:rFonts w:ascii="Arial" w:eastAsia="Calibri" w:hAnsi="Arial" w:cs="Arial"/>
          <w:lang w:eastAsia="hr-HR"/>
        </w:rPr>
        <w:t xml:space="preserve"> odbora Društva</w:t>
      </w:r>
    </w:p>
    <w:p w14:paraId="2B3AAB3A" w14:textId="0157656E" w:rsidR="00610C91" w:rsidRPr="002A0333" w:rsidRDefault="00165FE2" w:rsidP="00C47748">
      <w:pPr>
        <w:jc w:val="right"/>
        <w:rPr>
          <w:rFonts w:ascii="Arial" w:hAnsi="Arial" w:cs="Arial"/>
        </w:rPr>
      </w:pPr>
      <w:r w:rsidRPr="002A0333">
        <w:rPr>
          <w:rFonts w:ascii="Arial" w:eastAsia="Calibri" w:hAnsi="Arial" w:cs="Arial"/>
          <w:lang w:eastAsia="hr-HR"/>
        </w:rPr>
        <w:t>Božo Perić, dipl. ing. el.</w:t>
      </w:r>
    </w:p>
    <w:sectPr w:rsidR="00610C91" w:rsidRPr="002A0333" w:rsidSect="00B3343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899D" w14:textId="77777777" w:rsidR="00B11D2E" w:rsidRDefault="00B11D2E" w:rsidP="00165FE2">
      <w:pPr>
        <w:spacing w:after="0" w:line="240" w:lineRule="auto"/>
      </w:pPr>
      <w:r>
        <w:separator/>
      </w:r>
    </w:p>
  </w:endnote>
  <w:endnote w:type="continuationSeparator" w:id="0">
    <w:p w14:paraId="212B00D7" w14:textId="77777777" w:rsidR="00B11D2E" w:rsidRDefault="00B11D2E" w:rsidP="0016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ABA2" w14:textId="77777777" w:rsidR="00165FE2" w:rsidRPr="00165FE2" w:rsidRDefault="00165FE2" w:rsidP="00165FE2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hr-HR"/>
      </w:rPr>
    </w:pPr>
    <w:r w:rsidRPr="00165FE2">
      <w:rPr>
        <w:rFonts w:ascii="Times New Roman" w:eastAsia="Times New Roman" w:hAnsi="Times New Roman" w:cs="Times New Roman"/>
        <w:sz w:val="16"/>
        <w:szCs w:val="24"/>
        <w:lang w:eastAsia="hr-HR"/>
      </w:rPr>
      <w:t>- JP ELEKTROPRIVREDA HZ HB -</w:t>
    </w:r>
  </w:p>
  <w:p w14:paraId="46E11CC6" w14:textId="77777777" w:rsidR="00165FE2" w:rsidRDefault="00165F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2FC0" w14:textId="77777777" w:rsidR="00B11D2E" w:rsidRDefault="00B11D2E" w:rsidP="00165FE2">
      <w:pPr>
        <w:spacing w:after="0" w:line="240" w:lineRule="auto"/>
      </w:pPr>
      <w:r>
        <w:separator/>
      </w:r>
    </w:p>
  </w:footnote>
  <w:footnote w:type="continuationSeparator" w:id="0">
    <w:p w14:paraId="1D4B355C" w14:textId="77777777" w:rsidR="00B11D2E" w:rsidRDefault="00B11D2E" w:rsidP="0016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870E" w14:textId="4822D0E1" w:rsidR="00165FE2" w:rsidRPr="004E14E4" w:rsidRDefault="00165FE2" w:rsidP="002A0333">
    <w:pPr>
      <w:pStyle w:val="Zaglavlje"/>
      <w:jc w:val="right"/>
    </w:pPr>
    <w:r w:rsidRPr="00165FE2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7E068FC7" wp14:editId="5CC6C485">
          <wp:simplePos x="0" y="0"/>
          <wp:positionH relativeFrom="margin">
            <wp:align>left</wp:align>
          </wp:positionH>
          <wp:positionV relativeFrom="paragraph">
            <wp:posOffset>-143984</wp:posOffset>
          </wp:positionV>
          <wp:extent cx="3258185" cy="564515"/>
          <wp:effectExtent l="0" t="0" r="0" b="6985"/>
          <wp:wrapNone/>
          <wp:docPr id="1" name="Slika 5" descr="mem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g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87" t="44374" r="43816"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33E"/>
    <w:multiLevelType w:val="hybridMultilevel"/>
    <w:tmpl w:val="9D24FB60"/>
    <w:lvl w:ilvl="0" w:tplc="263E8F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B2BCE"/>
    <w:multiLevelType w:val="hybridMultilevel"/>
    <w:tmpl w:val="EF2271FA"/>
    <w:lvl w:ilvl="0" w:tplc="94EA82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190E"/>
    <w:multiLevelType w:val="hybridMultilevel"/>
    <w:tmpl w:val="C8DC4E86"/>
    <w:lvl w:ilvl="0" w:tplc="BA8865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F05EA"/>
    <w:multiLevelType w:val="hybridMultilevel"/>
    <w:tmpl w:val="72407EB0"/>
    <w:lvl w:ilvl="0" w:tplc="27BE2F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904B7D"/>
    <w:multiLevelType w:val="hybridMultilevel"/>
    <w:tmpl w:val="72C44392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30B5B"/>
    <w:multiLevelType w:val="hybridMultilevel"/>
    <w:tmpl w:val="C9BCC594"/>
    <w:lvl w:ilvl="0" w:tplc="ECC4D3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42B7B"/>
    <w:multiLevelType w:val="hybridMultilevel"/>
    <w:tmpl w:val="F6CA5060"/>
    <w:lvl w:ilvl="0" w:tplc="E1981B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A4A45"/>
    <w:multiLevelType w:val="hybridMultilevel"/>
    <w:tmpl w:val="2CD8AD4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54426"/>
    <w:multiLevelType w:val="hybridMultilevel"/>
    <w:tmpl w:val="39108F36"/>
    <w:lvl w:ilvl="0" w:tplc="178A9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21451">
    <w:abstractNumId w:val="5"/>
  </w:num>
  <w:num w:numId="2" w16cid:durableId="1673604551">
    <w:abstractNumId w:val="1"/>
  </w:num>
  <w:num w:numId="3" w16cid:durableId="794104737">
    <w:abstractNumId w:val="8"/>
  </w:num>
  <w:num w:numId="4" w16cid:durableId="167839882">
    <w:abstractNumId w:val="7"/>
  </w:num>
  <w:num w:numId="5" w16cid:durableId="2001080005">
    <w:abstractNumId w:val="0"/>
  </w:num>
  <w:num w:numId="6" w16cid:durableId="635112872">
    <w:abstractNumId w:val="6"/>
  </w:num>
  <w:num w:numId="7" w16cid:durableId="1219249041">
    <w:abstractNumId w:val="3"/>
  </w:num>
  <w:num w:numId="8" w16cid:durableId="2055613204">
    <w:abstractNumId w:val="2"/>
  </w:num>
  <w:num w:numId="9" w16cid:durableId="1347748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3C"/>
    <w:rsid w:val="00002CB1"/>
    <w:rsid w:val="00060215"/>
    <w:rsid w:val="00067525"/>
    <w:rsid w:val="00071E56"/>
    <w:rsid w:val="000B4580"/>
    <w:rsid w:val="000C2416"/>
    <w:rsid w:val="00123AD7"/>
    <w:rsid w:val="00165FE2"/>
    <w:rsid w:val="001975A8"/>
    <w:rsid w:val="001F4E70"/>
    <w:rsid w:val="00253CEA"/>
    <w:rsid w:val="002715EE"/>
    <w:rsid w:val="002769F7"/>
    <w:rsid w:val="0029399A"/>
    <w:rsid w:val="002A0333"/>
    <w:rsid w:val="002A4F1A"/>
    <w:rsid w:val="002B747C"/>
    <w:rsid w:val="00306065"/>
    <w:rsid w:val="00310821"/>
    <w:rsid w:val="003A7F54"/>
    <w:rsid w:val="003C09DB"/>
    <w:rsid w:val="003C2A35"/>
    <w:rsid w:val="00415CDE"/>
    <w:rsid w:val="00425F47"/>
    <w:rsid w:val="00433634"/>
    <w:rsid w:val="00443E6D"/>
    <w:rsid w:val="00447566"/>
    <w:rsid w:val="00453EB6"/>
    <w:rsid w:val="00480F57"/>
    <w:rsid w:val="004827FF"/>
    <w:rsid w:val="00486179"/>
    <w:rsid w:val="004B5133"/>
    <w:rsid w:val="004E14E4"/>
    <w:rsid w:val="005013D5"/>
    <w:rsid w:val="0050734D"/>
    <w:rsid w:val="00527A7B"/>
    <w:rsid w:val="00534114"/>
    <w:rsid w:val="00540314"/>
    <w:rsid w:val="00550628"/>
    <w:rsid w:val="00557B62"/>
    <w:rsid w:val="00557B93"/>
    <w:rsid w:val="005B2749"/>
    <w:rsid w:val="00604807"/>
    <w:rsid w:val="00610C91"/>
    <w:rsid w:val="00637626"/>
    <w:rsid w:val="00647878"/>
    <w:rsid w:val="00653444"/>
    <w:rsid w:val="00654DBD"/>
    <w:rsid w:val="006627AC"/>
    <w:rsid w:val="0066707E"/>
    <w:rsid w:val="00667D66"/>
    <w:rsid w:val="006B10D4"/>
    <w:rsid w:val="006C7EAB"/>
    <w:rsid w:val="00716CA1"/>
    <w:rsid w:val="007178B7"/>
    <w:rsid w:val="007F4829"/>
    <w:rsid w:val="008026C6"/>
    <w:rsid w:val="00834912"/>
    <w:rsid w:val="008707AC"/>
    <w:rsid w:val="008751A9"/>
    <w:rsid w:val="0092521B"/>
    <w:rsid w:val="00951C77"/>
    <w:rsid w:val="009837CE"/>
    <w:rsid w:val="009A137A"/>
    <w:rsid w:val="009A680C"/>
    <w:rsid w:val="009C01DF"/>
    <w:rsid w:val="009F1D9E"/>
    <w:rsid w:val="00A13962"/>
    <w:rsid w:val="00A334F3"/>
    <w:rsid w:val="00A6143C"/>
    <w:rsid w:val="00A71035"/>
    <w:rsid w:val="00B11D2E"/>
    <w:rsid w:val="00B3302B"/>
    <w:rsid w:val="00B3343F"/>
    <w:rsid w:val="00B447F0"/>
    <w:rsid w:val="00B46F0E"/>
    <w:rsid w:val="00B54854"/>
    <w:rsid w:val="00B82D96"/>
    <w:rsid w:val="00B8742D"/>
    <w:rsid w:val="00B9740F"/>
    <w:rsid w:val="00BB3845"/>
    <w:rsid w:val="00BF0F56"/>
    <w:rsid w:val="00BF361D"/>
    <w:rsid w:val="00C0093D"/>
    <w:rsid w:val="00C06CC4"/>
    <w:rsid w:val="00C10B41"/>
    <w:rsid w:val="00C20149"/>
    <w:rsid w:val="00C31E1F"/>
    <w:rsid w:val="00C47748"/>
    <w:rsid w:val="00C741CB"/>
    <w:rsid w:val="00CB48CE"/>
    <w:rsid w:val="00CE4CA7"/>
    <w:rsid w:val="00CE4FB5"/>
    <w:rsid w:val="00CF04FC"/>
    <w:rsid w:val="00D05C79"/>
    <w:rsid w:val="00D377DE"/>
    <w:rsid w:val="00D40375"/>
    <w:rsid w:val="00D5023C"/>
    <w:rsid w:val="00D57BC5"/>
    <w:rsid w:val="00D70DBD"/>
    <w:rsid w:val="00E25D8F"/>
    <w:rsid w:val="00E37ED7"/>
    <w:rsid w:val="00E40496"/>
    <w:rsid w:val="00E55050"/>
    <w:rsid w:val="00EA62A2"/>
    <w:rsid w:val="00EB56C8"/>
    <w:rsid w:val="00F52015"/>
    <w:rsid w:val="00F71D3A"/>
    <w:rsid w:val="00FB7C10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7BFC1"/>
  <w15:docId w15:val="{516BC11E-CF0C-4A77-81B7-F31C6F3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FE2"/>
  </w:style>
  <w:style w:type="paragraph" w:styleId="Podnoje">
    <w:name w:val="footer"/>
    <w:basedOn w:val="Normal"/>
    <w:link w:val="PodnojeChar"/>
    <w:uiPriority w:val="99"/>
    <w:unhideWhenUsed/>
    <w:rsid w:val="0016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FE2"/>
  </w:style>
  <w:style w:type="paragraph" w:styleId="Odlomakpopisa">
    <w:name w:val="List Paragraph"/>
    <w:basedOn w:val="Normal"/>
    <w:uiPriority w:val="34"/>
    <w:qFormat/>
    <w:rsid w:val="00D5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298A-ED50-4A64-96D8-FF0621CA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Marinović</dc:creator>
  <cp:lastModifiedBy>Vlatko Marinović</cp:lastModifiedBy>
  <cp:revision>2</cp:revision>
  <dcterms:created xsi:type="dcterms:W3CDTF">2023-03-30T11:59:00Z</dcterms:created>
  <dcterms:modified xsi:type="dcterms:W3CDTF">2023-03-30T11:59:00Z</dcterms:modified>
</cp:coreProperties>
</file>